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9C0D" w14:textId="383A85A7" w:rsidR="00120A7F" w:rsidRPr="00477E3C" w:rsidRDefault="00120A7F" w:rsidP="00120A7F">
      <w:pPr>
        <w:shd w:val="clear" w:color="auto" w:fill="FFFFFF"/>
        <w:spacing w:after="300" w:line="240" w:lineRule="auto"/>
        <w:rPr>
          <w:rFonts w:asciiTheme="minorHAnsi" w:hAnsiTheme="minorHAnsi" w:cstheme="minorHAnsi"/>
          <w:kern w:val="18"/>
          <w:sz w:val="24"/>
          <w:szCs w:val="24"/>
        </w:rPr>
      </w:pPr>
      <w:r>
        <w:rPr>
          <w:rFonts w:asciiTheme="minorHAnsi" w:hAnsiTheme="minorHAnsi" w:cstheme="minorHAnsi"/>
          <w:b/>
          <w:bCs/>
          <w:color w:val="4A4E57"/>
          <w:kern w:val="0"/>
          <w:sz w:val="40"/>
          <w:szCs w:val="40"/>
          <w14:ligatures w14:val="none"/>
          <w14:cntxtAlts w14:val="0"/>
        </w:rPr>
        <w:t>N</w:t>
      </w:r>
      <w:r w:rsidRPr="00477E3C">
        <w:rPr>
          <w:rFonts w:asciiTheme="minorHAnsi" w:hAnsiTheme="minorHAnsi" w:cstheme="minorHAnsi"/>
          <w:b/>
          <w:bCs/>
          <w:color w:val="4A4E57"/>
          <w:kern w:val="0"/>
          <w:sz w:val="40"/>
          <w:szCs w:val="40"/>
          <w14:ligatures w14:val="none"/>
          <w14:cntxtAlts w14:val="0"/>
        </w:rPr>
        <w:t>ascholing en expert dag ASITT </w:t>
      </w:r>
    </w:p>
    <w:p w14:paraId="5E0BB732" w14:textId="03C99D68" w:rsidR="00120A7F" w:rsidRDefault="00120A7F" w:rsidP="00120A7F">
      <w:pPr>
        <w:jc w:val="both"/>
        <w:rPr>
          <w:rFonts w:asciiTheme="minorHAnsi" w:hAnsiTheme="minorHAnsi" w:cstheme="minorHAnsi"/>
          <w:kern w:val="18"/>
          <w:sz w:val="22"/>
          <w:szCs w:val="22"/>
        </w:rPr>
      </w:pPr>
      <w:r w:rsidRPr="00451EF4">
        <w:rPr>
          <w:rFonts w:asciiTheme="minorHAnsi" w:hAnsiTheme="minorHAnsi" w:cstheme="minorHAnsi"/>
          <w:b/>
          <w:kern w:val="18"/>
          <w:sz w:val="22"/>
          <w:szCs w:val="22"/>
        </w:rPr>
        <w:t>zaterdag 1 april 202</w:t>
      </w:r>
      <w:r>
        <w:rPr>
          <w:rFonts w:asciiTheme="minorHAnsi" w:hAnsiTheme="minorHAnsi" w:cstheme="minorHAnsi"/>
          <w:b/>
          <w:kern w:val="18"/>
          <w:sz w:val="22"/>
          <w:szCs w:val="22"/>
        </w:rPr>
        <w:t>3</w:t>
      </w:r>
      <w:r w:rsidRPr="00451EF4">
        <w:rPr>
          <w:rFonts w:asciiTheme="minorHAnsi" w:hAnsiTheme="minorHAnsi" w:cstheme="minorHAnsi"/>
          <w:b/>
          <w:kern w:val="18"/>
          <w:sz w:val="22"/>
          <w:szCs w:val="22"/>
        </w:rPr>
        <w:t xml:space="preserve"> van 09.30 - 16.00 uur </w:t>
      </w:r>
      <w:r w:rsidRPr="00451EF4">
        <w:rPr>
          <w:rFonts w:asciiTheme="minorHAnsi" w:hAnsiTheme="minorHAnsi" w:cstheme="minorHAnsi"/>
          <w:kern w:val="18"/>
          <w:sz w:val="22"/>
          <w:szCs w:val="22"/>
        </w:rPr>
        <w:t>online via Zoom.</w:t>
      </w:r>
    </w:p>
    <w:p w14:paraId="68A8643D" w14:textId="1F1A609D" w:rsidR="009B6CE3" w:rsidRDefault="009B6CE3" w:rsidP="00120A7F">
      <w:pPr>
        <w:jc w:val="both"/>
        <w:rPr>
          <w:rFonts w:asciiTheme="minorHAnsi" w:hAnsiTheme="minorHAnsi" w:cstheme="minorHAnsi"/>
          <w:kern w:val="18"/>
          <w:sz w:val="22"/>
          <w:szCs w:val="22"/>
        </w:rPr>
      </w:pPr>
    </w:p>
    <w:p w14:paraId="5DAB978D" w14:textId="1DD2B69B" w:rsidR="009B6CE3" w:rsidRPr="00451EF4" w:rsidRDefault="009B6CE3" w:rsidP="009B6CE3">
      <w:pPr>
        <w:pStyle w:val="xmsonormal"/>
        <w:shd w:val="clear" w:color="auto" w:fill="FFFFFF"/>
      </w:pPr>
      <w:r w:rsidRPr="00451EF4">
        <w:rPr>
          <w:rStyle w:val="contentpasted0"/>
        </w:rPr>
        <w:t>Tijdens de nascholing en ASITT expert dag gaan wij vanuit het ASITT-</w:t>
      </w:r>
      <w:r w:rsidR="00EC659D" w:rsidRPr="00451EF4">
        <w:rPr>
          <w:rStyle w:val="contentpasted0"/>
        </w:rPr>
        <w:t>protocol inzoomen</w:t>
      </w:r>
      <w:r w:rsidRPr="00451EF4">
        <w:rPr>
          <w:rStyle w:val="contentpasted0"/>
        </w:rPr>
        <w:t xml:space="preserve"> op de rol van het proprioceptieve systeem in het schakelen tussen het sympathische en het parasympatische deel van het zenuwstelsel en het belang hiervan in herstel bij verschillende ziektebeelden waaronder W.A.D, NAH, PCS </w:t>
      </w:r>
      <w:r w:rsidR="00EC659D" w:rsidRPr="00451EF4">
        <w:rPr>
          <w:rStyle w:val="contentpasted0"/>
        </w:rPr>
        <w:t>en Post</w:t>
      </w:r>
      <w:r w:rsidRPr="00451EF4">
        <w:rPr>
          <w:rStyle w:val="contentpasted0"/>
        </w:rPr>
        <w:t xml:space="preserve"> Covid.</w:t>
      </w:r>
    </w:p>
    <w:p w14:paraId="1AE1ED24" w14:textId="5E3C6936" w:rsidR="009B6CE3" w:rsidRPr="00451EF4" w:rsidRDefault="009B6CE3" w:rsidP="009B6CE3">
      <w:pPr>
        <w:pStyle w:val="xmsonormal"/>
        <w:shd w:val="clear" w:color="auto" w:fill="FFFFFF"/>
        <w:rPr>
          <w:strike/>
        </w:rPr>
      </w:pPr>
      <w:r w:rsidRPr="00451EF4">
        <w:rPr>
          <w:shd w:val="clear" w:color="auto" w:fill="FFFFFF"/>
        </w:rPr>
        <w:t>We hebben drie enthousiaste </w:t>
      </w:r>
      <w:r w:rsidRPr="00451EF4">
        <w:t>gastsprekers die bij de behandeling van cliënten met het ASITT-protocol</w:t>
      </w:r>
      <w:r w:rsidR="001066ED">
        <w:t xml:space="preserve"> </w:t>
      </w:r>
      <w:r w:rsidRPr="00451EF4">
        <w:t>een mooie toegevoegde waarde hebben. </w:t>
      </w:r>
    </w:p>
    <w:p w14:paraId="7E4D7753" w14:textId="77777777" w:rsidR="001066ED" w:rsidRDefault="009B6CE3" w:rsidP="009B6CE3">
      <w:pPr>
        <w:pStyle w:val="xmsonormal"/>
        <w:shd w:val="clear" w:color="auto" w:fill="FFFFFF"/>
      </w:pPr>
      <w:r w:rsidRPr="00451EF4">
        <w:t xml:space="preserve">Dit zijn </w:t>
      </w:r>
    </w:p>
    <w:p w14:paraId="51FA2E64" w14:textId="78C2A604" w:rsidR="001066ED" w:rsidRDefault="009B6CE3" w:rsidP="001066ED">
      <w:pPr>
        <w:pStyle w:val="xmsonormal"/>
        <w:numPr>
          <w:ilvl w:val="0"/>
          <w:numId w:val="4"/>
        </w:numPr>
        <w:shd w:val="clear" w:color="auto" w:fill="FFFFFF"/>
      </w:pPr>
      <w:r w:rsidRPr="00451EF4">
        <w:t>Denise de Jong, orthoptist</w:t>
      </w:r>
    </w:p>
    <w:p w14:paraId="68B1F09D" w14:textId="21CF0EF2" w:rsidR="001066ED" w:rsidRDefault="009B6CE3" w:rsidP="001066ED">
      <w:pPr>
        <w:pStyle w:val="xmsonormal"/>
        <w:numPr>
          <w:ilvl w:val="0"/>
          <w:numId w:val="4"/>
        </w:numPr>
        <w:shd w:val="clear" w:color="auto" w:fill="FFFFFF"/>
      </w:pPr>
      <w:r w:rsidRPr="00451EF4">
        <w:t>Corry Heesterbeek</w:t>
      </w:r>
      <w:r w:rsidR="00AD6634">
        <w:t>,</w:t>
      </w:r>
      <w:r w:rsidRPr="00451EF4">
        <w:t xml:space="preserve"> ReAttach therapeut en docent </w:t>
      </w:r>
    </w:p>
    <w:p w14:paraId="68534DA6" w14:textId="1F7D200D" w:rsidR="009B6CE3" w:rsidRDefault="009B6CE3" w:rsidP="001066ED">
      <w:pPr>
        <w:pStyle w:val="xmsonormal"/>
        <w:numPr>
          <w:ilvl w:val="0"/>
          <w:numId w:val="4"/>
        </w:numPr>
        <w:shd w:val="clear" w:color="auto" w:fill="FFFFFF"/>
      </w:pPr>
      <w:r w:rsidRPr="00451EF4">
        <w:t>Marloes van der Pol-Treuren</w:t>
      </w:r>
      <w:r w:rsidR="00AD6634">
        <w:t>,</w:t>
      </w:r>
      <w:r w:rsidRPr="00451EF4">
        <w:t xml:space="preserve"> docent epiphora methode.</w:t>
      </w:r>
    </w:p>
    <w:p w14:paraId="5ED6D5C2" w14:textId="77777777" w:rsidR="009B6CE3" w:rsidRPr="00451EF4" w:rsidRDefault="009B6CE3" w:rsidP="009B6CE3">
      <w:pPr>
        <w:pStyle w:val="xmsonormal"/>
        <w:shd w:val="clear" w:color="auto" w:fill="FFFFFF"/>
      </w:pPr>
    </w:p>
    <w:p w14:paraId="75B618EE" w14:textId="027FD57B" w:rsidR="00120A7F" w:rsidRPr="00451EF4" w:rsidRDefault="00120A7F" w:rsidP="00120A7F">
      <w:pPr>
        <w:jc w:val="both"/>
        <w:rPr>
          <w:rFonts w:asciiTheme="minorHAnsi" w:hAnsiTheme="minorHAnsi" w:cstheme="minorHAnsi"/>
          <w:b/>
          <w:i/>
          <w:kern w:val="18"/>
          <w:sz w:val="22"/>
          <w:szCs w:val="22"/>
        </w:rPr>
      </w:pPr>
      <w:r w:rsidRPr="00451EF4">
        <w:rPr>
          <w:rFonts w:asciiTheme="minorHAnsi" w:hAnsiTheme="minorHAnsi" w:cstheme="minorHAnsi"/>
          <w:b/>
          <w:i/>
          <w:kern w:val="18"/>
          <w:sz w:val="22"/>
          <w:szCs w:val="22"/>
        </w:rPr>
        <w:t>Het programma ziet er als volgt uit:</w:t>
      </w:r>
    </w:p>
    <w:p w14:paraId="65E75DDE" w14:textId="77777777"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 xml:space="preserve">09.15 – 09.30 uur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inloggen via Zoom</w:t>
      </w:r>
    </w:p>
    <w:p w14:paraId="7808EDC7" w14:textId="77777777" w:rsidR="00120A7F" w:rsidRPr="00451EF4" w:rsidRDefault="00120A7F" w:rsidP="00120A7F">
      <w:pPr>
        <w:rPr>
          <w:rFonts w:asciiTheme="minorHAnsi" w:hAnsiTheme="minorHAnsi" w:cstheme="minorHAnsi"/>
          <w:kern w:val="18"/>
          <w:sz w:val="22"/>
          <w:szCs w:val="22"/>
        </w:rPr>
      </w:pPr>
      <w:r w:rsidRPr="00451EF4">
        <w:rPr>
          <w:rFonts w:asciiTheme="minorHAnsi" w:hAnsiTheme="minorHAnsi" w:cstheme="minorHAnsi"/>
          <w:kern w:val="18"/>
          <w:sz w:val="22"/>
          <w:szCs w:val="22"/>
        </w:rPr>
        <w:t>09.30 – 10.15 uur</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MJ</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neurologie ASITT 2023 </w:t>
      </w:r>
    </w:p>
    <w:p w14:paraId="0996ED39" w14:textId="0304FCF6" w:rsidR="00120A7F" w:rsidRPr="00451EF4" w:rsidRDefault="00120A7F" w:rsidP="00120A7F">
      <w:pPr>
        <w:ind w:left="2832" w:hanging="2832"/>
        <w:rPr>
          <w:rFonts w:asciiTheme="minorHAnsi" w:hAnsiTheme="minorHAnsi" w:cstheme="minorHAnsi"/>
          <w:kern w:val="18"/>
          <w:sz w:val="22"/>
          <w:szCs w:val="22"/>
        </w:rPr>
      </w:pPr>
      <w:r w:rsidRPr="00451EF4">
        <w:rPr>
          <w:rFonts w:asciiTheme="minorHAnsi" w:hAnsiTheme="minorHAnsi" w:cstheme="minorHAnsi"/>
          <w:kern w:val="18"/>
          <w:sz w:val="22"/>
          <w:szCs w:val="22"/>
        </w:rPr>
        <w:t xml:space="preserve">10.15 </w:t>
      </w:r>
      <w:r w:rsidR="00EC659D" w:rsidRPr="00451EF4">
        <w:rPr>
          <w:rFonts w:asciiTheme="minorHAnsi" w:hAnsiTheme="minorHAnsi" w:cstheme="minorHAnsi"/>
          <w:kern w:val="18"/>
          <w:sz w:val="22"/>
          <w:szCs w:val="22"/>
        </w:rPr>
        <w:t>- 11.00</w:t>
      </w:r>
      <w:r w:rsidRPr="00451EF4">
        <w:rPr>
          <w:rFonts w:asciiTheme="minorHAnsi" w:hAnsiTheme="minorHAnsi" w:cstheme="minorHAnsi"/>
          <w:kern w:val="18"/>
          <w:sz w:val="22"/>
          <w:szCs w:val="22"/>
        </w:rPr>
        <w:t xml:space="preserve"> uur</w:t>
      </w:r>
      <w:r w:rsidRPr="00451EF4">
        <w:rPr>
          <w:rFonts w:asciiTheme="minorHAnsi" w:hAnsiTheme="minorHAnsi" w:cstheme="minorHAnsi"/>
          <w:kern w:val="18"/>
          <w:sz w:val="22"/>
          <w:szCs w:val="22"/>
        </w:rPr>
        <w:tab/>
        <w:t>DJ</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de orthoptist en ASITT                                                                            </w:t>
      </w:r>
    </w:p>
    <w:p w14:paraId="7E1755FB" w14:textId="77777777"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11.00 – 11.15 uur</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 </w:t>
      </w:r>
      <w:r w:rsidRPr="00451EF4">
        <w:rPr>
          <w:rFonts w:asciiTheme="minorHAnsi" w:hAnsiTheme="minorHAnsi" w:cstheme="minorHAnsi"/>
          <w:kern w:val="18"/>
          <w:sz w:val="22"/>
          <w:szCs w:val="22"/>
        </w:rPr>
        <w:tab/>
        <w:t>koffie/thee</w:t>
      </w:r>
    </w:p>
    <w:p w14:paraId="604A79D0" w14:textId="1CF82596" w:rsidR="00120A7F" w:rsidRPr="00451EF4" w:rsidRDefault="00120A7F" w:rsidP="00120A7F">
      <w:pPr>
        <w:rPr>
          <w:rFonts w:asciiTheme="minorHAnsi" w:hAnsiTheme="minorHAnsi" w:cstheme="minorHAnsi"/>
          <w:kern w:val="18"/>
          <w:sz w:val="22"/>
          <w:szCs w:val="22"/>
        </w:rPr>
      </w:pPr>
      <w:r w:rsidRPr="00451EF4">
        <w:rPr>
          <w:rFonts w:asciiTheme="minorHAnsi" w:hAnsiTheme="minorHAnsi" w:cstheme="minorHAnsi"/>
          <w:kern w:val="18"/>
          <w:sz w:val="22"/>
          <w:szCs w:val="22"/>
        </w:rPr>
        <w:t>11.15 – 12.15 uur</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MK</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het </w:t>
      </w:r>
      <w:r w:rsidR="00EC659D" w:rsidRPr="00451EF4">
        <w:rPr>
          <w:rFonts w:asciiTheme="minorHAnsi" w:hAnsiTheme="minorHAnsi" w:cstheme="minorHAnsi"/>
          <w:kern w:val="18"/>
          <w:sz w:val="22"/>
          <w:szCs w:val="22"/>
        </w:rPr>
        <w:t>ASITT-protocol</w:t>
      </w:r>
      <w:r w:rsidRPr="00451EF4">
        <w:rPr>
          <w:rFonts w:asciiTheme="minorHAnsi" w:hAnsiTheme="minorHAnsi" w:cstheme="minorHAnsi"/>
          <w:kern w:val="18"/>
          <w:sz w:val="22"/>
          <w:szCs w:val="22"/>
        </w:rPr>
        <w:t xml:space="preserve"> 2023 </w:t>
      </w:r>
    </w:p>
    <w:p w14:paraId="243015AD" w14:textId="77777777"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12.15 – 13.00 uur</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lunch</w:t>
      </w:r>
    </w:p>
    <w:p w14:paraId="63BC6403" w14:textId="6E2A64A1"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 xml:space="preserve">13.00 – 14.00 uur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CH</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 xml:space="preserve">ReAttach </w:t>
      </w:r>
    </w:p>
    <w:p w14:paraId="4D55C2F2" w14:textId="7C1F2960"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14.00- 1</w:t>
      </w:r>
      <w:r w:rsidR="00FA7A2F">
        <w:rPr>
          <w:rFonts w:asciiTheme="minorHAnsi" w:hAnsiTheme="minorHAnsi" w:cstheme="minorHAnsi"/>
          <w:kern w:val="18"/>
          <w:sz w:val="22"/>
          <w:szCs w:val="22"/>
        </w:rPr>
        <w:t>5.00</w:t>
      </w:r>
      <w:r w:rsidRPr="00451EF4">
        <w:rPr>
          <w:rFonts w:asciiTheme="minorHAnsi" w:hAnsiTheme="minorHAnsi" w:cstheme="minorHAnsi"/>
          <w:kern w:val="18"/>
          <w:sz w:val="22"/>
          <w:szCs w:val="22"/>
        </w:rPr>
        <w:t xml:space="preserve"> uur</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00FA7A2F">
        <w:rPr>
          <w:rFonts w:asciiTheme="minorHAnsi" w:hAnsiTheme="minorHAnsi" w:cstheme="minorHAnsi"/>
          <w:kern w:val="18"/>
          <w:sz w:val="22"/>
          <w:szCs w:val="22"/>
        </w:rPr>
        <w:t>MP</w:t>
      </w:r>
      <w:r w:rsidR="00FA7A2F">
        <w:rPr>
          <w:rFonts w:asciiTheme="minorHAnsi" w:hAnsiTheme="minorHAnsi" w:cstheme="minorHAnsi"/>
          <w:kern w:val="18"/>
          <w:sz w:val="22"/>
          <w:szCs w:val="22"/>
        </w:rPr>
        <w:tab/>
      </w:r>
      <w:r w:rsidR="00FA7A2F">
        <w:rPr>
          <w:rFonts w:asciiTheme="minorHAnsi" w:hAnsiTheme="minorHAnsi" w:cstheme="minorHAnsi"/>
          <w:kern w:val="18"/>
          <w:sz w:val="22"/>
          <w:szCs w:val="22"/>
        </w:rPr>
        <w:tab/>
        <w:t>Epiphora methode en ASITT</w:t>
      </w:r>
    </w:p>
    <w:p w14:paraId="6E24A16B" w14:textId="284F6C83" w:rsidR="00120A7F" w:rsidRPr="00451EF4"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w:t>
      </w:r>
      <w:r w:rsidR="00FA7A2F">
        <w:rPr>
          <w:rFonts w:asciiTheme="minorHAnsi" w:hAnsiTheme="minorHAnsi" w:cstheme="minorHAnsi"/>
          <w:kern w:val="18"/>
          <w:sz w:val="22"/>
          <w:szCs w:val="22"/>
        </w:rPr>
        <w:t>5.00</w:t>
      </w:r>
      <w:r w:rsidRPr="00451EF4">
        <w:rPr>
          <w:rFonts w:asciiTheme="minorHAnsi" w:hAnsiTheme="minorHAnsi" w:cstheme="minorHAnsi"/>
          <w:kern w:val="18"/>
          <w:sz w:val="22"/>
          <w:szCs w:val="22"/>
        </w:rPr>
        <w:t xml:space="preserve"> – 15.</w:t>
      </w:r>
      <w:r w:rsidR="00FA7A2F">
        <w:rPr>
          <w:rFonts w:asciiTheme="minorHAnsi" w:hAnsiTheme="minorHAnsi" w:cstheme="minorHAnsi"/>
          <w:kern w:val="18"/>
          <w:sz w:val="22"/>
          <w:szCs w:val="22"/>
        </w:rPr>
        <w:t>15</w:t>
      </w:r>
      <w:r w:rsidRPr="00451EF4">
        <w:rPr>
          <w:rFonts w:asciiTheme="minorHAnsi" w:hAnsiTheme="minorHAnsi" w:cstheme="minorHAnsi"/>
          <w:kern w:val="18"/>
          <w:sz w:val="22"/>
          <w:szCs w:val="22"/>
        </w:rPr>
        <w:t xml:space="preserve"> uur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koffie/thee</w:t>
      </w:r>
    </w:p>
    <w:p w14:paraId="6C3B8A48" w14:textId="66672044" w:rsidR="00FA7A2F"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15.</w:t>
      </w:r>
      <w:r w:rsidR="00FA7A2F">
        <w:rPr>
          <w:rFonts w:asciiTheme="minorHAnsi" w:hAnsiTheme="minorHAnsi" w:cstheme="minorHAnsi"/>
          <w:kern w:val="18"/>
          <w:sz w:val="22"/>
          <w:szCs w:val="22"/>
        </w:rPr>
        <w:t>15</w:t>
      </w:r>
      <w:r w:rsidRPr="00451EF4">
        <w:rPr>
          <w:rFonts w:asciiTheme="minorHAnsi" w:hAnsiTheme="minorHAnsi" w:cstheme="minorHAnsi"/>
          <w:kern w:val="18"/>
          <w:sz w:val="22"/>
          <w:szCs w:val="22"/>
        </w:rPr>
        <w:t xml:space="preserve"> – 16.00 uur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00FA7A2F" w:rsidRPr="00451EF4">
        <w:rPr>
          <w:rFonts w:asciiTheme="minorHAnsi" w:hAnsiTheme="minorHAnsi" w:cstheme="minorHAnsi"/>
          <w:kern w:val="18"/>
          <w:sz w:val="22"/>
          <w:szCs w:val="22"/>
        </w:rPr>
        <w:t>MJ/MK</w:t>
      </w:r>
      <w:r w:rsidR="00FA7A2F" w:rsidRPr="00451EF4">
        <w:rPr>
          <w:rFonts w:asciiTheme="minorHAnsi" w:hAnsiTheme="minorHAnsi" w:cstheme="minorHAnsi"/>
          <w:kern w:val="18"/>
          <w:sz w:val="22"/>
          <w:szCs w:val="22"/>
        </w:rPr>
        <w:tab/>
      </w:r>
      <w:r w:rsidR="00FA7A2F" w:rsidRPr="00451EF4">
        <w:rPr>
          <w:rFonts w:asciiTheme="minorHAnsi" w:hAnsiTheme="minorHAnsi" w:cstheme="minorHAnsi"/>
          <w:kern w:val="18"/>
          <w:sz w:val="22"/>
          <w:szCs w:val="22"/>
        </w:rPr>
        <w:tab/>
        <w:t xml:space="preserve">antwoord op vooraf gemailde vragen </w:t>
      </w:r>
    </w:p>
    <w:p w14:paraId="64138C61" w14:textId="54DE38F2" w:rsidR="00120A7F" w:rsidRDefault="00120A7F" w:rsidP="00120A7F">
      <w:pPr>
        <w:jc w:val="both"/>
        <w:rPr>
          <w:rFonts w:asciiTheme="minorHAnsi" w:hAnsiTheme="minorHAnsi" w:cstheme="minorHAnsi"/>
          <w:kern w:val="18"/>
          <w:sz w:val="22"/>
          <w:szCs w:val="22"/>
        </w:rPr>
      </w:pPr>
      <w:r w:rsidRPr="00451EF4">
        <w:rPr>
          <w:rFonts w:asciiTheme="minorHAnsi" w:hAnsiTheme="minorHAnsi" w:cstheme="minorHAnsi"/>
          <w:kern w:val="18"/>
          <w:sz w:val="22"/>
          <w:szCs w:val="22"/>
        </w:rPr>
        <w:t>16.00 uur</w:t>
      </w:r>
      <w:r w:rsidRPr="00451EF4">
        <w:rPr>
          <w:rFonts w:asciiTheme="minorHAnsi" w:hAnsiTheme="minorHAnsi" w:cstheme="minorHAnsi"/>
          <w:kern w:val="18"/>
          <w:sz w:val="22"/>
          <w:szCs w:val="22"/>
        </w:rPr>
        <w:tab/>
        <w:t xml:space="preserve"> </w:t>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r>
      <w:r w:rsidRPr="00451EF4">
        <w:rPr>
          <w:rFonts w:asciiTheme="minorHAnsi" w:hAnsiTheme="minorHAnsi" w:cstheme="minorHAnsi"/>
          <w:kern w:val="18"/>
          <w:sz w:val="22"/>
          <w:szCs w:val="22"/>
        </w:rPr>
        <w:tab/>
        <w:t>afsluiting</w:t>
      </w:r>
    </w:p>
    <w:p w14:paraId="5CFD4465" w14:textId="77777777" w:rsidR="00120A7F" w:rsidRPr="00451EF4" w:rsidRDefault="00120A7F" w:rsidP="00120A7F">
      <w:pPr>
        <w:jc w:val="both"/>
        <w:rPr>
          <w:rFonts w:asciiTheme="minorHAnsi" w:hAnsiTheme="minorHAnsi" w:cstheme="minorHAnsi"/>
          <w:kern w:val="18"/>
          <w:sz w:val="22"/>
          <w:szCs w:val="22"/>
        </w:rPr>
      </w:pPr>
    </w:p>
    <w:p w14:paraId="2961E8A0" w14:textId="3D31FD3D" w:rsidR="00441337" w:rsidRPr="009B6CE3" w:rsidRDefault="009B6CE3">
      <w:pPr>
        <w:rPr>
          <w:rFonts w:asciiTheme="minorHAnsi" w:hAnsiTheme="minorHAnsi" w:cstheme="minorHAnsi"/>
          <w:sz w:val="22"/>
          <w:szCs w:val="22"/>
        </w:rPr>
      </w:pPr>
      <w:r w:rsidRPr="009B6CE3">
        <w:rPr>
          <w:rFonts w:asciiTheme="minorHAnsi" w:hAnsiTheme="minorHAnsi" w:cstheme="minorHAnsi"/>
          <w:sz w:val="22"/>
          <w:szCs w:val="22"/>
        </w:rPr>
        <w:t xml:space="preserve">Doelen van de nascholing en </w:t>
      </w:r>
      <w:r w:rsidR="00EC659D" w:rsidRPr="009B6CE3">
        <w:rPr>
          <w:rFonts w:asciiTheme="minorHAnsi" w:hAnsiTheme="minorHAnsi" w:cstheme="minorHAnsi"/>
          <w:sz w:val="22"/>
          <w:szCs w:val="22"/>
        </w:rPr>
        <w:t>ASITT-expert</w:t>
      </w:r>
      <w:r w:rsidRPr="009B6CE3">
        <w:rPr>
          <w:rFonts w:asciiTheme="minorHAnsi" w:hAnsiTheme="minorHAnsi" w:cstheme="minorHAnsi"/>
          <w:sz w:val="22"/>
          <w:szCs w:val="22"/>
        </w:rPr>
        <w:t xml:space="preserve"> dag zijn:</w:t>
      </w:r>
    </w:p>
    <w:p w14:paraId="39ADE9C5" w14:textId="6E19ED69" w:rsidR="009B6CE3" w:rsidRPr="009B6CE3" w:rsidRDefault="009B6CE3" w:rsidP="009B6CE3">
      <w:pPr>
        <w:numPr>
          <w:ilvl w:val="0"/>
          <w:numId w:val="1"/>
        </w:numPr>
        <w:shd w:val="clear" w:color="auto" w:fill="FFFFFF"/>
        <w:spacing w:before="100" w:beforeAutospacing="1" w:after="100" w:afterAutospacing="1" w:line="240" w:lineRule="auto"/>
        <w:rPr>
          <w:rFonts w:asciiTheme="minorHAnsi" w:hAnsiTheme="minorHAnsi" w:cstheme="minorHAnsi"/>
          <w:kern w:val="0"/>
          <w:sz w:val="22"/>
          <w:szCs w:val="22"/>
          <w14:ligatures w14:val="none"/>
          <w14:cntxtAlts w14:val="0"/>
        </w:rPr>
      </w:pPr>
      <w:r w:rsidRPr="009B6CE3">
        <w:rPr>
          <w:rFonts w:asciiTheme="minorHAnsi" w:hAnsiTheme="minorHAnsi" w:cstheme="minorHAnsi"/>
          <w:sz w:val="22"/>
          <w:szCs w:val="22"/>
        </w:rPr>
        <w:t xml:space="preserve">Je bent op de hoogte van de laatste ontwikkelingen op gebied van het </w:t>
      </w:r>
      <w:r w:rsidR="00EC659D" w:rsidRPr="009B6CE3">
        <w:rPr>
          <w:rFonts w:asciiTheme="minorHAnsi" w:hAnsiTheme="minorHAnsi" w:cstheme="minorHAnsi"/>
          <w:sz w:val="22"/>
          <w:szCs w:val="22"/>
        </w:rPr>
        <w:t>ASITT-protocol</w:t>
      </w:r>
      <w:r w:rsidRPr="009B6CE3">
        <w:rPr>
          <w:rFonts w:asciiTheme="minorHAnsi" w:hAnsiTheme="minorHAnsi" w:cstheme="minorHAnsi"/>
          <w:sz w:val="22"/>
          <w:szCs w:val="22"/>
        </w:rPr>
        <w:t>. (afhankelijk van hoe lang gelden je de cursus hebt gedaan)</w:t>
      </w:r>
    </w:p>
    <w:p w14:paraId="32F3BA79" w14:textId="1DC40A16" w:rsidR="009B6CE3" w:rsidRPr="009B6CE3" w:rsidRDefault="009B6CE3" w:rsidP="00B04962">
      <w:pPr>
        <w:pStyle w:val="xmsonormal"/>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451EF4">
        <w:rPr>
          <w:rStyle w:val="contentpasted0"/>
        </w:rPr>
        <w:t>de rol van het proprioceptieve systeem in het schakelen tussen het sympathische en het parasympatische deel van het zenuwstelsel en het belang hiervan in herstel bij verschillende ziektebeelden waaronder W.A.D, NAH, PCS en  Post Covid</w:t>
      </w:r>
      <w:r>
        <w:rPr>
          <w:rStyle w:val="contentpasted0"/>
        </w:rPr>
        <w:t xml:space="preserve"> is duidelijk</w:t>
      </w:r>
    </w:p>
    <w:p w14:paraId="5FEE0AFF" w14:textId="311AC6B3" w:rsidR="009B6CE3" w:rsidRPr="009B6CE3" w:rsidRDefault="009B6CE3" w:rsidP="009B6CE3">
      <w:pPr>
        <w:numPr>
          <w:ilvl w:val="0"/>
          <w:numId w:val="1"/>
        </w:numPr>
        <w:shd w:val="clear" w:color="auto" w:fill="FFFFFF"/>
        <w:spacing w:before="100" w:beforeAutospacing="1" w:after="100" w:afterAutospacing="1" w:line="240" w:lineRule="auto"/>
        <w:rPr>
          <w:rFonts w:asciiTheme="minorHAnsi" w:hAnsiTheme="minorHAnsi" w:cstheme="minorHAnsi"/>
          <w:sz w:val="22"/>
          <w:szCs w:val="22"/>
        </w:rPr>
      </w:pPr>
      <w:r w:rsidRPr="009B6CE3">
        <w:rPr>
          <w:rFonts w:asciiTheme="minorHAnsi" w:hAnsiTheme="minorHAnsi" w:cstheme="minorHAnsi"/>
          <w:sz w:val="22"/>
          <w:szCs w:val="22"/>
        </w:rPr>
        <w:t>Je heb</w:t>
      </w:r>
      <w:r w:rsidR="00EC659D">
        <w:rPr>
          <w:rFonts w:asciiTheme="minorHAnsi" w:hAnsiTheme="minorHAnsi" w:cstheme="minorHAnsi"/>
          <w:sz w:val="22"/>
          <w:szCs w:val="22"/>
        </w:rPr>
        <w:t>t</w:t>
      </w:r>
      <w:r w:rsidRPr="009B6CE3">
        <w:rPr>
          <w:rFonts w:asciiTheme="minorHAnsi" w:hAnsiTheme="minorHAnsi" w:cstheme="minorHAnsi"/>
          <w:sz w:val="22"/>
          <w:szCs w:val="22"/>
        </w:rPr>
        <w:t xml:space="preserve"> alle oefeningen van het protocol tot je beschikking via het online leerportaal</w:t>
      </w:r>
    </w:p>
    <w:p w14:paraId="4A28D012" w14:textId="67901DC3" w:rsidR="009B6CE3" w:rsidRPr="009B6CE3" w:rsidRDefault="009B6CE3" w:rsidP="009B6CE3">
      <w:pPr>
        <w:numPr>
          <w:ilvl w:val="0"/>
          <w:numId w:val="1"/>
        </w:numPr>
        <w:shd w:val="clear" w:color="auto" w:fill="FFFFFF"/>
        <w:spacing w:before="100" w:beforeAutospacing="1" w:after="100" w:afterAutospacing="1" w:line="240" w:lineRule="auto"/>
        <w:rPr>
          <w:rFonts w:asciiTheme="minorHAnsi" w:hAnsiTheme="minorHAnsi" w:cstheme="minorHAnsi"/>
          <w:sz w:val="22"/>
          <w:szCs w:val="22"/>
        </w:rPr>
      </w:pPr>
      <w:r w:rsidRPr="009B6CE3">
        <w:rPr>
          <w:rFonts w:asciiTheme="minorHAnsi" w:hAnsiTheme="minorHAnsi" w:cstheme="minorHAnsi"/>
          <w:sz w:val="22"/>
          <w:szCs w:val="22"/>
        </w:rPr>
        <w:t xml:space="preserve">Je </w:t>
      </w:r>
      <w:r>
        <w:rPr>
          <w:rFonts w:asciiTheme="minorHAnsi" w:hAnsiTheme="minorHAnsi" w:cstheme="minorHAnsi"/>
          <w:sz w:val="22"/>
          <w:szCs w:val="22"/>
        </w:rPr>
        <w:t xml:space="preserve">hebt beschikking over </w:t>
      </w:r>
      <w:r w:rsidRPr="009B6CE3">
        <w:rPr>
          <w:rFonts w:asciiTheme="minorHAnsi" w:hAnsiTheme="minorHAnsi" w:cstheme="minorHAnsi"/>
          <w:sz w:val="22"/>
          <w:szCs w:val="22"/>
        </w:rPr>
        <w:t xml:space="preserve">de nieuwste versie van </w:t>
      </w:r>
      <w:r>
        <w:rPr>
          <w:rFonts w:asciiTheme="minorHAnsi" w:hAnsiTheme="minorHAnsi" w:cstheme="minorHAnsi"/>
          <w:sz w:val="22"/>
          <w:szCs w:val="22"/>
        </w:rPr>
        <w:t>alle gebruikte formulieren en stroomschema’s</w:t>
      </w:r>
    </w:p>
    <w:p w14:paraId="0D06086A" w14:textId="646C7D96" w:rsidR="009B6CE3" w:rsidRDefault="009B6CE3" w:rsidP="007A5172">
      <w:pPr>
        <w:numPr>
          <w:ilvl w:val="0"/>
          <w:numId w:val="1"/>
        </w:numPr>
        <w:shd w:val="clear" w:color="auto" w:fill="FFFFFF"/>
        <w:spacing w:before="100" w:beforeAutospacing="1" w:after="100" w:afterAutospacing="1" w:line="240" w:lineRule="auto"/>
      </w:pPr>
      <w:r w:rsidRPr="00EC659D">
        <w:rPr>
          <w:rFonts w:asciiTheme="minorHAnsi" w:hAnsiTheme="minorHAnsi" w:cstheme="minorHAnsi"/>
          <w:sz w:val="22"/>
          <w:szCs w:val="22"/>
        </w:rPr>
        <w:t xml:space="preserve">Je kan de </w:t>
      </w:r>
      <w:r w:rsidR="00FA7A2F" w:rsidRPr="00EC659D">
        <w:rPr>
          <w:rFonts w:asciiTheme="minorHAnsi" w:hAnsiTheme="minorHAnsi" w:cstheme="minorHAnsi"/>
          <w:sz w:val="22"/>
          <w:szCs w:val="22"/>
        </w:rPr>
        <w:t xml:space="preserve">inzichten en </w:t>
      </w:r>
      <w:r w:rsidRPr="00EC659D">
        <w:rPr>
          <w:rFonts w:asciiTheme="minorHAnsi" w:hAnsiTheme="minorHAnsi" w:cstheme="minorHAnsi"/>
          <w:sz w:val="22"/>
          <w:szCs w:val="22"/>
        </w:rPr>
        <w:t>ervaringen van ASITT bij post COVID gebruiken in de behandeling van je patiënten. </w:t>
      </w:r>
    </w:p>
    <w:sectPr w:rsidR="009B6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8C"/>
    <w:multiLevelType w:val="multilevel"/>
    <w:tmpl w:val="047E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277E"/>
    <w:multiLevelType w:val="hybridMultilevel"/>
    <w:tmpl w:val="A1502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6805D9"/>
    <w:multiLevelType w:val="hybridMultilevel"/>
    <w:tmpl w:val="097C28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E65CEF"/>
    <w:multiLevelType w:val="hybridMultilevel"/>
    <w:tmpl w:val="2EAA7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5196498">
    <w:abstractNumId w:val="0"/>
  </w:num>
  <w:num w:numId="2" w16cid:durableId="2033607660">
    <w:abstractNumId w:val="3"/>
  </w:num>
  <w:num w:numId="3" w16cid:durableId="655034634">
    <w:abstractNumId w:val="1"/>
  </w:num>
  <w:num w:numId="4" w16cid:durableId="73894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7F"/>
    <w:rsid w:val="001066ED"/>
    <w:rsid w:val="00120A7F"/>
    <w:rsid w:val="002B57CF"/>
    <w:rsid w:val="00441337"/>
    <w:rsid w:val="008E52FB"/>
    <w:rsid w:val="00930CCA"/>
    <w:rsid w:val="009B6CE3"/>
    <w:rsid w:val="00AD6634"/>
    <w:rsid w:val="00EC659D"/>
    <w:rsid w:val="00FA7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3EBA"/>
  <w15:chartTrackingRefBased/>
  <w15:docId w15:val="{101B92A1-92F3-4E82-83FC-83A7320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0A7F"/>
    <w:pPr>
      <w:spacing w:after="120" w:line="285" w:lineRule="auto"/>
    </w:pPr>
    <w:rPr>
      <w:rFonts w:ascii="Verdana" w:eastAsia="Times New Roman" w:hAnsi="Verdana" w:cs="Times New Roman"/>
      <w:color w:val="000000"/>
      <w:kern w:val="28"/>
      <w:sz w:val="21"/>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9B6CE3"/>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contentpasted0">
    <w:name w:val="contentpasted0"/>
    <w:basedOn w:val="Standaardalinea-lettertype"/>
    <w:rsid w:val="009B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Janssen</dc:creator>
  <cp:keywords/>
  <dc:description/>
  <cp:lastModifiedBy>Marinka Janssen</cp:lastModifiedBy>
  <cp:revision>2</cp:revision>
  <dcterms:created xsi:type="dcterms:W3CDTF">2023-02-07T16:08:00Z</dcterms:created>
  <dcterms:modified xsi:type="dcterms:W3CDTF">2023-02-07T16:08:00Z</dcterms:modified>
</cp:coreProperties>
</file>